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E40E" w14:textId="6A814F12" w:rsidR="006F42BF" w:rsidRDefault="00D3376A">
      <w:r>
        <w:rPr>
          <w:rFonts w:eastAsia="Times New Roman" w:cstheme="minorHAnsi"/>
          <w:noProof/>
          <w:color w:val="0057A3"/>
          <w:kern w:val="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72EF5CB" wp14:editId="17755342">
            <wp:simplePos x="0" y="0"/>
            <wp:positionH relativeFrom="margin">
              <wp:posOffset>-685800</wp:posOffset>
            </wp:positionH>
            <wp:positionV relativeFrom="paragraph">
              <wp:posOffset>-723900</wp:posOffset>
            </wp:positionV>
            <wp:extent cx="1858775" cy="1376268"/>
            <wp:effectExtent l="0" t="0" r="825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775" cy="1376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52C298" w14:textId="1B99A7B4" w:rsidR="00D3376A" w:rsidRDefault="00D3376A" w:rsidP="00D3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57A3"/>
          <w:kern w:val="0"/>
          <w:sz w:val="24"/>
          <w:szCs w:val="24"/>
          <w:lang w:eastAsia="fr-FR"/>
          <w14:ligatures w14:val="none"/>
        </w:rPr>
      </w:pPr>
    </w:p>
    <w:p w14:paraId="2F29C201" w14:textId="20C2C160" w:rsidR="00D3376A" w:rsidRPr="00886C3A" w:rsidRDefault="00D3376A" w:rsidP="00D3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E74B5" w:themeColor="accent5" w:themeShade="BF"/>
          <w:kern w:val="0"/>
          <w:sz w:val="36"/>
          <w:szCs w:val="36"/>
          <w:lang w:eastAsia="fr-FR"/>
          <w14:ligatures w14:val="none"/>
        </w:rPr>
      </w:pPr>
    </w:p>
    <w:p w14:paraId="3A8222D7" w14:textId="3E1D96DD" w:rsidR="00886C3A" w:rsidRPr="00886C3A" w:rsidRDefault="00886C3A" w:rsidP="00886C3A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2E74B5" w:themeColor="accent5" w:themeShade="BF"/>
          <w:kern w:val="0"/>
          <w:sz w:val="36"/>
          <w:szCs w:val="36"/>
          <w:lang w:eastAsia="fr-FR"/>
          <w14:ligatures w14:val="none"/>
        </w:rPr>
      </w:pPr>
      <w:r w:rsidRPr="00886C3A">
        <w:rPr>
          <w:rFonts w:eastAsia="Times New Roman" w:cstheme="minorHAnsi"/>
          <w:b/>
          <w:bCs/>
          <w:color w:val="2E74B5" w:themeColor="accent5" w:themeShade="BF"/>
          <w:kern w:val="0"/>
          <w:sz w:val="36"/>
          <w:szCs w:val="36"/>
          <w:lang w:eastAsia="fr-FR"/>
          <w14:ligatures w14:val="none"/>
        </w:rPr>
        <w:t>APPEL A CANDIDATURES</w:t>
      </w:r>
    </w:p>
    <w:p w14:paraId="23561296" w14:textId="284F38FD" w:rsidR="00525471" w:rsidRPr="00D3376A" w:rsidRDefault="004064F9" w:rsidP="00D3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</w:pPr>
      <w:r w:rsidRPr="00D3376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La première édition du BELC </w:t>
      </w:r>
      <w:r w:rsidR="00D3376A" w:rsidRPr="00D3376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régional balte organisé par</w:t>
      </w:r>
      <w:r w:rsidR="00886C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les </w:t>
      </w:r>
      <w:r w:rsidR="00007122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I</w:t>
      </w:r>
      <w:r w:rsidR="00886C3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nstituts français de trois pays baltes</w:t>
      </w:r>
      <w:r w:rsidR="00D3376A" w:rsidRPr="00D3376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,</w:t>
      </w:r>
      <w:r w:rsidRPr="00D3376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</w:t>
      </w:r>
      <w:r w:rsidRPr="00D3376A">
        <w:rPr>
          <w:rFonts w:eastAsia="Times New Roman" w:cstheme="minorHAnsi"/>
          <w:b/>
          <w:bCs/>
          <w:kern w:val="0"/>
          <w:sz w:val="24"/>
          <w:szCs w:val="24"/>
          <w:lang w:eastAsia="fr-FR"/>
          <w14:ligatures w14:val="none"/>
        </w:rPr>
        <w:t>se déroulera du 10 au 14 juin 2024 à l’université de Tallinn</w:t>
      </w:r>
      <w:r w:rsidRPr="00D3376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 et sera ouverte aux acteurs du français issus des pays baltes</w:t>
      </w:r>
      <w:r w:rsidR="00534E2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, </w:t>
      </w:r>
      <w:r w:rsidRPr="00D3376A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>de la Finlande</w:t>
      </w:r>
      <w:r w:rsidR="00534E2F">
        <w:rPr>
          <w:rFonts w:eastAsia="Times New Roman" w:cstheme="minorHAnsi"/>
          <w:kern w:val="0"/>
          <w:sz w:val="24"/>
          <w:szCs w:val="24"/>
          <w:lang w:eastAsia="fr-FR"/>
          <w14:ligatures w14:val="none"/>
        </w:rPr>
        <w:t xml:space="preserve"> et de l’Ukraine. </w:t>
      </w:r>
    </w:p>
    <w:p w14:paraId="6B2D58DA" w14:textId="2FC887FC" w:rsidR="004064F9" w:rsidRPr="00073DA4" w:rsidRDefault="004064F9" w:rsidP="00073DA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212121"/>
          <w:kern w:val="0"/>
          <w:sz w:val="24"/>
          <w:szCs w:val="24"/>
          <w:u w:val="single"/>
          <w:lang w:eastAsia="fr-FR"/>
          <w14:ligatures w14:val="none"/>
        </w:rPr>
      </w:pPr>
      <w:r w:rsidRPr="00073DA4">
        <w:rPr>
          <w:rFonts w:eastAsia="Times New Roman" w:cstheme="minorHAnsi"/>
          <w:b/>
          <w:bCs/>
          <w:color w:val="212121"/>
          <w:kern w:val="0"/>
          <w:sz w:val="24"/>
          <w:szCs w:val="24"/>
          <w:u w:val="single"/>
          <w:lang w:eastAsia="fr-FR"/>
          <w14:ligatures w14:val="none"/>
        </w:rPr>
        <w:t>Présentation de l'événement</w:t>
      </w:r>
    </w:p>
    <w:p w14:paraId="6B5F6A68" w14:textId="5B236696" w:rsidR="00525471" w:rsidRPr="004064F9" w:rsidRDefault="004064F9" w:rsidP="00D3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</w:pPr>
      <w:r w:rsidRPr="004064F9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>Cet événement a pour ambition de proposer aux professionnels du français </w:t>
      </w:r>
      <w:r w:rsidRPr="004064F9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fr-FR"/>
          <w14:ligatures w14:val="none"/>
        </w:rPr>
        <w:t>une réflexion autour de nouvelles pratiques et de nouveaux outils pour mieux relever les défis</w:t>
      </w:r>
      <w:r w:rsidRPr="004064F9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> auxquels ce secteur se trouve confronté.</w:t>
      </w:r>
    </w:p>
    <w:p w14:paraId="7A669453" w14:textId="0CAB21A8" w:rsidR="004064F9" w:rsidRPr="00073DA4" w:rsidRDefault="004064F9" w:rsidP="00073DA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color w:val="212121"/>
          <w:kern w:val="0"/>
          <w:sz w:val="24"/>
          <w:szCs w:val="24"/>
          <w:u w:val="single"/>
          <w:lang w:eastAsia="fr-FR"/>
          <w14:ligatures w14:val="none"/>
        </w:rPr>
      </w:pPr>
      <w:r w:rsidRPr="00073DA4">
        <w:rPr>
          <w:rFonts w:eastAsia="Times New Roman" w:cstheme="minorHAnsi"/>
          <w:b/>
          <w:bCs/>
          <w:color w:val="212121"/>
          <w:kern w:val="0"/>
          <w:sz w:val="24"/>
          <w:szCs w:val="24"/>
          <w:u w:val="single"/>
          <w:lang w:eastAsia="fr-FR"/>
          <w14:ligatures w14:val="none"/>
        </w:rPr>
        <w:t>Programme</w:t>
      </w:r>
    </w:p>
    <w:p w14:paraId="4C5527C4" w14:textId="6CE33668" w:rsidR="004064F9" w:rsidRDefault="004064F9" w:rsidP="00D3376A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fr-FR"/>
          <w14:ligatures w14:val="none"/>
        </w:rPr>
      </w:pPr>
      <w:r w:rsidRPr="004064F9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 xml:space="preserve">Le programme proposé </w:t>
      </w:r>
      <w:r w:rsidR="00E87E17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>(voir</w:t>
      </w:r>
      <w:r w:rsidR="00E87E17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 xml:space="preserve"> </w:t>
      </w:r>
      <w:r w:rsidR="00E87E17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 xml:space="preserve">la pièce jointe) </w:t>
      </w:r>
      <w:r w:rsidRPr="004064F9"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  <w:t>permet à chaque participant de choisir </w:t>
      </w:r>
      <w:r w:rsidRPr="004064F9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fr-FR"/>
          <w14:ligatures w14:val="none"/>
        </w:rPr>
        <w:t xml:space="preserve">1 parcours de formation sur 5 jours, constitué de 2 modules de 15 heures ou 1 module de 30 heures, à choisir </w:t>
      </w:r>
      <w:r w:rsidR="0000117D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fr-FR"/>
          <w14:ligatures w14:val="none"/>
        </w:rPr>
        <w:t xml:space="preserve">(pendant l’inscription sur le site de FEI) </w:t>
      </w:r>
      <w:r w:rsidRPr="004064F9">
        <w:rPr>
          <w:rFonts w:eastAsia="Times New Roman" w:cstheme="minorHAnsi"/>
          <w:b/>
          <w:bCs/>
          <w:color w:val="212121"/>
          <w:kern w:val="0"/>
          <w:sz w:val="24"/>
          <w:szCs w:val="24"/>
          <w:lang w:eastAsia="fr-FR"/>
          <w14:ligatures w14:val="none"/>
        </w:rPr>
        <w:t>parmi l’offre suivante : </w:t>
      </w:r>
    </w:p>
    <w:p w14:paraId="1AEE845A" w14:textId="283A3406" w:rsidR="004064F9" w:rsidRPr="004064F9" w:rsidRDefault="004064F9" w:rsidP="7580CDCE">
      <w:pPr>
        <w:spacing w:before="100" w:beforeAutospacing="1" w:after="100" w:afterAutospacing="1" w:line="240" w:lineRule="auto"/>
        <w:jc w:val="both"/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</w:pPr>
      <w:r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>Première partie de la semaine (modules A</w:t>
      </w:r>
      <w:r w:rsidR="3B91FD0A"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 xml:space="preserve"> de 15h</w:t>
      </w:r>
      <w:r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>, niveau B2 est impératif) :</w:t>
      </w:r>
    </w:p>
    <w:p w14:paraId="3F8DE7FD" w14:textId="2AB8BD45" w:rsidR="004064F9" w:rsidRPr="004064F9" w:rsidRDefault="004064F9" w:rsidP="00D3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212121"/>
          <w:sz w:val="24"/>
          <w:szCs w:val="24"/>
        </w:rPr>
      </w:pPr>
      <w:r w:rsidRPr="004064F9">
        <w:rPr>
          <w:rFonts w:cstheme="minorHAnsi"/>
          <w:color w:val="212121"/>
          <w:sz w:val="24"/>
          <w:szCs w:val="24"/>
        </w:rPr>
        <w:t>1A - Organiser un cours de FLE à partir d'un manuel </w:t>
      </w:r>
    </w:p>
    <w:p w14:paraId="4209AA67" w14:textId="0477D35F" w:rsidR="004064F9" w:rsidRPr="004064F9" w:rsidRDefault="004064F9" w:rsidP="00D3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  <w:color w:val="212121"/>
          <w:sz w:val="24"/>
          <w:szCs w:val="24"/>
        </w:rPr>
      </w:pPr>
      <w:r w:rsidRPr="004064F9">
        <w:rPr>
          <w:rFonts w:cstheme="minorHAnsi"/>
          <w:color w:val="212121"/>
          <w:sz w:val="24"/>
          <w:szCs w:val="24"/>
        </w:rPr>
        <w:t>2A – Structurer une unité didactique à partir d'un document authentique</w:t>
      </w:r>
    </w:p>
    <w:p w14:paraId="07DB14ED" w14:textId="72CCE8AC" w:rsidR="004064F9" w:rsidRPr="004064F9" w:rsidRDefault="004064F9" w:rsidP="7580CDC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color w:val="212121"/>
          <w:sz w:val="24"/>
          <w:szCs w:val="24"/>
        </w:rPr>
      </w:pPr>
      <w:r w:rsidRPr="7580CDCE">
        <w:rPr>
          <w:color w:val="212121"/>
          <w:sz w:val="24"/>
          <w:szCs w:val="24"/>
        </w:rPr>
        <w:t>3A - </w:t>
      </w:r>
      <w:r w:rsidR="0EDDF932" w:rsidRPr="7580CDCE">
        <w:rPr>
          <w:color w:val="212121"/>
          <w:sz w:val="24"/>
          <w:szCs w:val="24"/>
        </w:rPr>
        <w:t>E</w:t>
      </w:r>
      <w:r w:rsidRPr="7580CDCE">
        <w:rPr>
          <w:color w:val="212121"/>
          <w:sz w:val="24"/>
          <w:szCs w:val="24"/>
        </w:rPr>
        <w:t xml:space="preserve">nseigner le FLE </w:t>
      </w:r>
      <w:r w:rsidR="1F2751E9" w:rsidRPr="7580CDCE">
        <w:rPr>
          <w:color w:val="212121"/>
          <w:sz w:val="24"/>
          <w:szCs w:val="24"/>
        </w:rPr>
        <w:t xml:space="preserve">aux enfants et jeunes </w:t>
      </w:r>
      <w:r w:rsidRPr="7580CDCE">
        <w:rPr>
          <w:color w:val="212121"/>
          <w:sz w:val="24"/>
          <w:szCs w:val="24"/>
        </w:rPr>
        <w:t xml:space="preserve">adolescents </w:t>
      </w:r>
      <w:r w:rsidR="3E671C4B" w:rsidRPr="7580CDCE">
        <w:rPr>
          <w:color w:val="212121"/>
          <w:sz w:val="24"/>
          <w:szCs w:val="24"/>
        </w:rPr>
        <w:t>6-11 ans</w:t>
      </w:r>
    </w:p>
    <w:p w14:paraId="66ECBF88" w14:textId="2ED4C0AF" w:rsidR="004064F9" w:rsidRPr="004064F9" w:rsidRDefault="004064F9" w:rsidP="7580CDC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b/>
          <w:bCs/>
          <w:color w:val="212121"/>
          <w:sz w:val="24"/>
          <w:szCs w:val="24"/>
        </w:rPr>
      </w:pPr>
      <w:r w:rsidRPr="7580CDCE">
        <w:rPr>
          <w:b/>
          <w:bCs/>
          <w:color w:val="212121"/>
          <w:sz w:val="24"/>
          <w:szCs w:val="24"/>
        </w:rPr>
        <w:t>Deuxième partie de la semaine (modules B</w:t>
      </w:r>
      <w:r w:rsidR="4A272D52" w:rsidRPr="7580CDCE">
        <w:rPr>
          <w:b/>
          <w:bCs/>
          <w:color w:val="212121"/>
          <w:sz w:val="24"/>
          <w:szCs w:val="24"/>
        </w:rPr>
        <w:t xml:space="preserve"> de 15h</w:t>
      </w:r>
      <w:r w:rsidRPr="7580CDCE">
        <w:rPr>
          <w:b/>
          <w:bCs/>
          <w:color w:val="212121"/>
          <w:sz w:val="24"/>
          <w:szCs w:val="24"/>
        </w:rPr>
        <w:t>, niveau B2 est impératif) :</w:t>
      </w:r>
    </w:p>
    <w:p w14:paraId="6DDF1D35" w14:textId="5968AF66" w:rsidR="004064F9" w:rsidRPr="004064F9" w:rsidRDefault="004064F9" w:rsidP="7580CDC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</w:pPr>
      <w:r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 xml:space="preserve">1B - Animer des activités </w:t>
      </w:r>
      <w:r w:rsidR="348BB49F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motivantes pour favoriser l’</w:t>
      </w:r>
      <w:r w:rsidR="1B146ECC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acquisition</w:t>
      </w:r>
      <w:r w:rsidR="348BB49F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 xml:space="preserve"> d’outils langagiers</w:t>
      </w:r>
    </w:p>
    <w:p w14:paraId="23707E48" w14:textId="77777777" w:rsidR="004064F9" w:rsidRPr="004064F9" w:rsidRDefault="004064F9" w:rsidP="00D337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12121"/>
          <w:kern w:val="0"/>
          <w:sz w:val="24"/>
          <w:szCs w:val="24"/>
          <w:lang w:eastAsia="fr-FR"/>
          <w14:ligatures w14:val="none"/>
        </w:rPr>
      </w:pPr>
      <w:r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2B – Faire évoluer ses pratiques pédagogiques en FLE</w:t>
      </w:r>
    </w:p>
    <w:p w14:paraId="2DA945BB" w14:textId="028849EA" w:rsidR="004064F9" w:rsidRPr="004064F9" w:rsidRDefault="004064F9" w:rsidP="7580CDCE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</w:pPr>
      <w:r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 xml:space="preserve">3B - Enseigner le FLE aux adolescents </w:t>
      </w:r>
      <w:r w:rsidR="57D46960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12-17</w:t>
      </w:r>
      <w:r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 xml:space="preserve"> ans</w:t>
      </w:r>
    </w:p>
    <w:p w14:paraId="791EF9E5" w14:textId="5A940B89" w:rsidR="004064F9" w:rsidRPr="004064F9" w:rsidRDefault="004064F9" w:rsidP="7580CDC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212121"/>
          <w:sz w:val="24"/>
          <w:szCs w:val="24"/>
          <w:lang w:eastAsia="fr-FR"/>
        </w:rPr>
      </w:pPr>
      <w:r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>Première et deuxième partie de semaine</w:t>
      </w:r>
      <w:r w:rsidR="1CA48FBA"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 xml:space="preserve"> (modules de 30h)</w:t>
      </w:r>
      <w:r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> </w:t>
      </w:r>
      <w:r w:rsidR="6982C684" w:rsidRPr="7580CDCE">
        <w:rPr>
          <w:rFonts w:eastAsia="Times New Roman"/>
          <w:b/>
          <w:bCs/>
          <w:color w:val="212121"/>
          <w:kern w:val="0"/>
          <w:sz w:val="24"/>
          <w:szCs w:val="24"/>
          <w:lang w:eastAsia="fr-FR"/>
          <w14:ligatures w14:val="none"/>
        </w:rPr>
        <w:t>:</w:t>
      </w:r>
    </w:p>
    <w:p w14:paraId="3932AC54" w14:textId="68294904" w:rsidR="004064F9" w:rsidRPr="004064F9" w:rsidRDefault="3FC6A636" w:rsidP="7580CDC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</w:pPr>
      <w:r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4</w:t>
      </w:r>
      <w:r w:rsidR="004064F9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AB – </w:t>
      </w:r>
      <w:r w:rsidR="3C8BE4B9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 xml:space="preserve">Intégrer innovation </w:t>
      </w:r>
      <w:r w:rsidR="5947FD14" w:rsidRPr="7580CDCE">
        <w:rPr>
          <w:rFonts w:eastAsia="Times New Roman"/>
          <w:color w:val="212121"/>
          <w:kern w:val="0"/>
          <w:sz w:val="24"/>
          <w:szCs w:val="24"/>
          <w:lang w:eastAsia="fr-FR"/>
          <w14:ligatures w14:val="none"/>
        </w:rPr>
        <w:t>et nouvelles technologies en classe de FLE</w:t>
      </w:r>
    </w:p>
    <w:p w14:paraId="43155508" w14:textId="03E8B0E9" w:rsidR="00794C8D" w:rsidRPr="004064F9" w:rsidRDefault="0CEDB9E7" w:rsidP="7580CDC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212121"/>
          <w:sz w:val="24"/>
          <w:szCs w:val="24"/>
          <w:lang w:eastAsia="fr-FR"/>
        </w:rPr>
      </w:pPr>
      <w:r w:rsidRPr="7580CDCE">
        <w:rPr>
          <w:rFonts w:eastAsia="Times New Roman"/>
          <w:color w:val="212121"/>
          <w:sz w:val="24"/>
          <w:szCs w:val="24"/>
          <w:lang w:eastAsia="fr-FR"/>
        </w:rPr>
        <w:t>5AB – Renforcer ses compétences langagières pour enseigner en français (niveau min.B1)</w:t>
      </w:r>
    </w:p>
    <w:p w14:paraId="08BFAE35" w14:textId="782362DA" w:rsidR="00794C8D" w:rsidRPr="00EE62DA" w:rsidRDefault="0CEDB9E7" w:rsidP="7580CDCE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eastAsia="Times New Roman"/>
          <w:color w:val="212121"/>
          <w:sz w:val="24"/>
          <w:szCs w:val="24"/>
          <w:lang w:eastAsia="fr-FR"/>
        </w:rPr>
      </w:pPr>
      <w:r w:rsidRPr="7580CDCE">
        <w:rPr>
          <w:rFonts w:eastAsia="Times New Roman"/>
          <w:color w:val="212121"/>
          <w:sz w:val="24"/>
          <w:szCs w:val="24"/>
          <w:lang w:eastAsia="fr-FR"/>
        </w:rPr>
        <w:t xml:space="preserve">6AB </w:t>
      </w:r>
      <w:r w:rsidR="41EB2CCF" w:rsidRPr="7580CDCE">
        <w:rPr>
          <w:rFonts w:eastAsia="Times New Roman"/>
          <w:color w:val="212121"/>
          <w:sz w:val="24"/>
          <w:szCs w:val="24"/>
          <w:lang w:eastAsia="fr-FR"/>
        </w:rPr>
        <w:t>- Renforcer</w:t>
      </w:r>
      <w:r w:rsidRPr="7580CDCE">
        <w:rPr>
          <w:rFonts w:eastAsia="Times New Roman"/>
          <w:color w:val="212121"/>
          <w:sz w:val="24"/>
          <w:szCs w:val="24"/>
          <w:lang w:eastAsia="fr-FR"/>
        </w:rPr>
        <w:t xml:space="preserve"> ses compétences langagières pour enseigner en français (niveau min.B2)</w:t>
      </w:r>
    </w:p>
    <w:p w14:paraId="3C081304" w14:textId="7306CF36" w:rsidR="00FE509C" w:rsidRPr="004377A7" w:rsidRDefault="00FE509C" w:rsidP="00073DA4">
      <w:pPr>
        <w:pStyle w:val="Heading2"/>
        <w:numPr>
          <w:ilvl w:val="0"/>
          <w:numId w:val="5"/>
        </w:numPr>
        <w:jc w:val="both"/>
        <w:rPr>
          <w:rFonts w:asciiTheme="minorHAnsi" w:hAnsiTheme="minorHAnsi" w:cstheme="minorHAnsi"/>
          <w:color w:val="212121"/>
          <w:sz w:val="24"/>
          <w:szCs w:val="24"/>
          <w:u w:val="single"/>
        </w:rPr>
      </w:pPr>
      <w:r w:rsidRPr="004377A7">
        <w:rPr>
          <w:rFonts w:asciiTheme="minorHAnsi" w:hAnsiTheme="minorHAnsi" w:cstheme="minorHAnsi"/>
          <w:color w:val="212121"/>
          <w:sz w:val="24"/>
          <w:szCs w:val="24"/>
          <w:u w:val="single"/>
        </w:rPr>
        <w:t>Validation</w:t>
      </w:r>
    </w:p>
    <w:p w14:paraId="1CCE5BA5" w14:textId="73F2D7BB" w:rsidR="00FE509C" w:rsidRDefault="00FE509C" w:rsidP="00D3376A">
      <w:pPr>
        <w:pStyle w:val="NormalWeb"/>
        <w:jc w:val="both"/>
        <w:rPr>
          <w:rFonts w:asciiTheme="minorHAnsi" w:hAnsiTheme="minorHAnsi" w:cstheme="minorHAnsi"/>
          <w:color w:val="212121"/>
        </w:rPr>
      </w:pPr>
      <w:r w:rsidRPr="00FE509C">
        <w:rPr>
          <w:rFonts w:asciiTheme="minorHAnsi" w:hAnsiTheme="minorHAnsi" w:cstheme="minorHAnsi"/>
          <w:color w:val="212121"/>
        </w:rPr>
        <w:lastRenderedPageBreak/>
        <w:t xml:space="preserve">À l’issue de ce BELC régional, </w:t>
      </w:r>
      <w:r w:rsidRPr="00FE509C">
        <w:rPr>
          <w:rFonts w:asciiTheme="minorHAnsi" w:hAnsiTheme="minorHAnsi" w:cstheme="minorHAnsi"/>
          <w:b/>
          <w:bCs/>
          <w:color w:val="212121"/>
        </w:rPr>
        <w:t>un certificat</w:t>
      </w:r>
      <w:r w:rsidRPr="00FE509C">
        <w:rPr>
          <w:rFonts w:asciiTheme="minorHAnsi" w:hAnsiTheme="minorHAnsi" w:cstheme="minorHAnsi"/>
          <w:color w:val="212121"/>
        </w:rPr>
        <w:t>, reconnu par le ministère de l'Europe et des Affaires étrangères et le ministère de l’Éducation nationale et de la Jeunesse, est délivré aux participants par France Éducation international.</w:t>
      </w:r>
    </w:p>
    <w:p w14:paraId="464B0A83" w14:textId="77777777" w:rsidR="00525471" w:rsidRPr="00FE509C" w:rsidRDefault="00525471" w:rsidP="00D3376A">
      <w:pPr>
        <w:pStyle w:val="NormalWeb"/>
        <w:jc w:val="both"/>
        <w:rPr>
          <w:rFonts w:asciiTheme="minorHAnsi" w:hAnsiTheme="minorHAnsi" w:cstheme="minorHAnsi"/>
          <w:color w:val="212121"/>
        </w:rPr>
      </w:pPr>
    </w:p>
    <w:p w14:paraId="339E7E97" w14:textId="003C7E90" w:rsidR="00FE509C" w:rsidRPr="004377A7" w:rsidRDefault="00FE509C" w:rsidP="00073DA4">
      <w:pPr>
        <w:pStyle w:val="Heading2"/>
        <w:numPr>
          <w:ilvl w:val="0"/>
          <w:numId w:val="5"/>
        </w:numPr>
        <w:jc w:val="both"/>
        <w:rPr>
          <w:rFonts w:asciiTheme="minorHAnsi" w:hAnsiTheme="minorHAnsi" w:cstheme="minorHAnsi"/>
          <w:color w:val="212121"/>
          <w:sz w:val="24"/>
          <w:szCs w:val="24"/>
          <w:u w:val="single"/>
        </w:rPr>
      </w:pPr>
      <w:r w:rsidRPr="004377A7">
        <w:rPr>
          <w:rFonts w:asciiTheme="minorHAnsi" w:hAnsiTheme="minorHAnsi" w:cstheme="minorHAnsi"/>
          <w:color w:val="212121"/>
          <w:sz w:val="24"/>
          <w:szCs w:val="24"/>
          <w:u w:val="single"/>
        </w:rPr>
        <w:t>Formateurs</w:t>
      </w:r>
    </w:p>
    <w:p w14:paraId="52C6F5AC" w14:textId="009447A6" w:rsidR="00525471" w:rsidRPr="00FE509C" w:rsidRDefault="00FE509C" w:rsidP="00D3376A">
      <w:pPr>
        <w:pStyle w:val="NormalWeb"/>
        <w:jc w:val="both"/>
        <w:rPr>
          <w:rFonts w:asciiTheme="minorHAnsi" w:hAnsiTheme="minorHAnsi" w:cstheme="minorHAnsi"/>
          <w:color w:val="212121"/>
        </w:rPr>
      </w:pPr>
      <w:r w:rsidRPr="00FE509C">
        <w:rPr>
          <w:rFonts w:asciiTheme="minorHAnsi" w:hAnsiTheme="minorHAnsi" w:cstheme="minorHAnsi"/>
          <w:color w:val="212121"/>
        </w:rPr>
        <w:t>Les interventions sont assurées par des spécialistes de la didactique du français langue étrangère, chargés de programmes, experts associés de France Education international et experts locaux.</w:t>
      </w:r>
    </w:p>
    <w:p w14:paraId="47EE3AB7" w14:textId="234C1B98" w:rsidR="00FE509C" w:rsidRPr="004377A7" w:rsidRDefault="00FE509C" w:rsidP="00073DA4">
      <w:pPr>
        <w:pStyle w:val="Heading2"/>
        <w:numPr>
          <w:ilvl w:val="0"/>
          <w:numId w:val="5"/>
        </w:numPr>
        <w:jc w:val="both"/>
        <w:rPr>
          <w:rFonts w:asciiTheme="minorHAnsi" w:hAnsiTheme="minorHAnsi" w:cstheme="minorHAnsi"/>
          <w:color w:val="212121"/>
          <w:sz w:val="24"/>
          <w:szCs w:val="24"/>
          <w:u w:val="single"/>
        </w:rPr>
      </w:pPr>
      <w:r w:rsidRPr="004377A7">
        <w:rPr>
          <w:rFonts w:asciiTheme="minorHAnsi" w:hAnsiTheme="minorHAnsi" w:cstheme="minorHAnsi"/>
          <w:color w:val="212121"/>
          <w:sz w:val="24"/>
          <w:szCs w:val="24"/>
          <w:u w:val="single"/>
        </w:rPr>
        <w:t>Inscriptions</w:t>
      </w:r>
    </w:p>
    <w:p w14:paraId="0C579B8D" w14:textId="234C3C28" w:rsidR="004377A7" w:rsidRPr="004377A7" w:rsidRDefault="004377A7" w:rsidP="00D3376A">
      <w:pPr>
        <w:pStyle w:val="Heading2"/>
        <w:jc w:val="both"/>
        <w:rPr>
          <w:rFonts w:asciiTheme="minorHAnsi" w:hAnsiTheme="minorHAnsi" w:cstheme="minorHAnsi"/>
          <w:color w:val="212121"/>
          <w:sz w:val="24"/>
          <w:szCs w:val="24"/>
          <w:u w:val="single"/>
        </w:rPr>
      </w:pPr>
      <w:r w:rsidRPr="004377A7">
        <w:rPr>
          <w:rFonts w:asciiTheme="minorHAnsi" w:hAnsiTheme="minorHAnsi" w:cstheme="minorHAnsi"/>
          <w:color w:val="212121"/>
          <w:sz w:val="24"/>
          <w:szCs w:val="24"/>
          <w:u w:val="single"/>
        </w:rPr>
        <w:t>1</w:t>
      </w:r>
      <w:r w:rsidRPr="004377A7">
        <w:rPr>
          <w:rFonts w:asciiTheme="minorHAnsi" w:hAnsiTheme="minorHAnsi" w:cstheme="minorHAnsi"/>
          <w:color w:val="212121"/>
          <w:sz w:val="24"/>
          <w:szCs w:val="24"/>
          <w:u w:val="single"/>
          <w:vertAlign w:val="superscript"/>
        </w:rPr>
        <w:t>ère</w:t>
      </w:r>
      <w:r w:rsidRPr="004377A7">
        <w:rPr>
          <w:rFonts w:asciiTheme="minorHAnsi" w:hAnsiTheme="minorHAnsi" w:cstheme="minorHAnsi"/>
          <w:color w:val="212121"/>
          <w:sz w:val="24"/>
          <w:szCs w:val="24"/>
          <w:u w:val="single"/>
        </w:rPr>
        <w:t xml:space="preserve"> étape : sélection des candidatures par l’Institut français de Lituanie</w:t>
      </w:r>
    </w:p>
    <w:p w14:paraId="3CAECB4E" w14:textId="77777777" w:rsidR="007941BA" w:rsidRDefault="00FE509C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L’Institut français de Lituanie invite </w:t>
      </w:r>
      <w:r w:rsidR="00DE1384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tous 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les professeurs de français </w:t>
      </w:r>
      <w:r w:rsidR="00886C3A">
        <w:rPr>
          <w:rStyle w:val="Strong"/>
          <w:rFonts w:asciiTheme="minorHAnsi" w:hAnsiTheme="minorHAnsi" w:cstheme="minorBidi"/>
          <w:b w:val="0"/>
          <w:bCs w:val="0"/>
        </w:rPr>
        <w:t xml:space="preserve">enseignant dans un établissement lituanien et non francophones natifs 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>à déposer leurs candidatures auprès du service linguistique de l’IFL par retour</w:t>
      </w:r>
      <w:r w:rsidR="007941BA">
        <w:rPr>
          <w:rStyle w:val="Strong"/>
          <w:rFonts w:asciiTheme="minorHAnsi" w:hAnsiTheme="minorHAnsi" w:cstheme="minorBidi"/>
          <w:b w:val="0"/>
          <w:bCs w:val="0"/>
        </w:rPr>
        <w:t> :</w:t>
      </w:r>
    </w:p>
    <w:p w14:paraId="74B8DE41" w14:textId="77777777" w:rsidR="007941BA" w:rsidRDefault="007941BA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>
        <w:rPr>
          <w:rStyle w:val="Strong"/>
          <w:rFonts w:asciiTheme="minorHAnsi" w:hAnsiTheme="minorHAnsi" w:cstheme="minorBidi"/>
          <w:b w:val="0"/>
          <w:bCs w:val="0"/>
        </w:rPr>
        <w:t>-</w:t>
      </w:r>
      <w:r w:rsidR="00FE509C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du </w:t>
      </w:r>
      <w:r w:rsidR="004377A7" w:rsidRPr="7580CDCE">
        <w:rPr>
          <w:rStyle w:val="Strong"/>
          <w:rFonts w:asciiTheme="minorHAnsi" w:hAnsiTheme="minorHAnsi" w:cstheme="minorBidi"/>
        </w:rPr>
        <w:t>formulaire</w:t>
      </w:r>
      <w:r w:rsidR="004377A7" w:rsidRPr="7580CDCE">
        <w:rPr>
          <w:rStyle w:val="Strong"/>
          <w:rFonts w:asciiTheme="minorHAnsi" w:hAnsiTheme="minorHAnsi" w:cstheme="minorBidi"/>
          <w:b w:val="0"/>
          <w:bCs w:val="0"/>
        </w:rPr>
        <w:t>,</w:t>
      </w:r>
      <w:r w:rsidR="00D17615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complété en français et joint</w:t>
      </w:r>
      <w:r w:rsidR="00D17615" w:rsidRPr="7580CDCE">
        <w:rPr>
          <w:rStyle w:val="Strong"/>
          <w:rFonts w:asciiTheme="minorHAnsi" w:hAnsiTheme="minorHAnsi" w:cstheme="minorBidi"/>
        </w:rPr>
        <w:t xml:space="preserve"> en annexe</w:t>
      </w:r>
      <w:r w:rsidR="00D17615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</w:t>
      </w:r>
    </w:p>
    <w:p w14:paraId="00835576" w14:textId="4F37F370" w:rsidR="007941BA" w:rsidRDefault="007941BA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>
        <w:rPr>
          <w:rStyle w:val="Strong"/>
          <w:rFonts w:asciiTheme="minorHAnsi" w:hAnsiTheme="minorHAnsi" w:cstheme="minorBidi"/>
          <w:b w:val="0"/>
          <w:bCs w:val="0"/>
        </w:rPr>
        <w:t xml:space="preserve">- de la </w:t>
      </w:r>
      <w:r w:rsidRPr="00694F45">
        <w:rPr>
          <w:rStyle w:val="Strong"/>
          <w:rFonts w:asciiTheme="minorHAnsi" w:hAnsiTheme="minorHAnsi" w:cstheme="minorBidi"/>
        </w:rPr>
        <w:t>liste des stages et formations</w:t>
      </w:r>
      <w:r>
        <w:rPr>
          <w:rStyle w:val="Strong"/>
          <w:rFonts w:asciiTheme="minorHAnsi" w:hAnsiTheme="minorHAnsi" w:cstheme="minorBidi"/>
          <w:b w:val="0"/>
          <w:bCs w:val="0"/>
        </w:rPr>
        <w:t xml:space="preserve"> suivis et organisés par l’IFL depuis 2019 selon le modèle suivant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41BA" w14:paraId="7E0BB0E2" w14:textId="77777777" w:rsidTr="00CB343D">
        <w:tc>
          <w:tcPr>
            <w:tcW w:w="3005" w:type="dxa"/>
          </w:tcPr>
          <w:p w14:paraId="07884CB7" w14:textId="61BBBF93" w:rsidR="007941BA" w:rsidRDefault="007941BA" w:rsidP="00CB343D">
            <w:r>
              <w:t>Date du stage</w:t>
            </w:r>
          </w:p>
        </w:tc>
        <w:tc>
          <w:tcPr>
            <w:tcW w:w="3005" w:type="dxa"/>
          </w:tcPr>
          <w:p w14:paraId="12F3CE04" w14:textId="200DD282" w:rsidR="007941BA" w:rsidRDefault="007941BA" w:rsidP="00CB343D">
            <w:r>
              <w:t>Durée du stage</w:t>
            </w:r>
          </w:p>
        </w:tc>
        <w:tc>
          <w:tcPr>
            <w:tcW w:w="3006" w:type="dxa"/>
          </w:tcPr>
          <w:p w14:paraId="2E333882" w14:textId="3C76CDB1" w:rsidR="007941BA" w:rsidRDefault="007941BA" w:rsidP="00CB343D">
            <w:r>
              <w:t>Lieu du stage</w:t>
            </w:r>
          </w:p>
        </w:tc>
      </w:tr>
      <w:tr w:rsidR="007941BA" w14:paraId="3D6FC249" w14:textId="77777777" w:rsidTr="00CB343D">
        <w:tc>
          <w:tcPr>
            <w:tcW w:w="3005" w:type="dxa"/>
          </w:tcPr>
          <w:p w14:paraId="218DD041" w14:textId="77777777" w:rsidR="007941BA" w:rsidRDefault="007941BA" w:rsidP="00CB343D"/>
        </w:tc>
        <w:tc>
          <w:tcPr>
            <w:tcW w:w="3005" w:type="dxa"/>
          </w:tcPr>
          <w:p w14:paraId="587B14B8" w14:textId="77777777" w:rsidR="007941BA" w:rsidRDefault="007941BA" w:rsidP="00CB343D"/>
        </w:tc>
        <w:tc>
          <w:tcPr>
            <w:tcW w:w="3006" w:type="dxa"/>
          </w:tcPr>
          <w:p w14:paraId="04D6BF26" w14:textId="77777777" w:rsidR="007941BA" w:rsidRDefault="007941BA" w:rsidP="00CB343D"/>
        </w:tc>
      </w:tr>
    </w:tbl>
    <w:p w14:paraId="29ABD7C9" w14:textId="75816818" w:rsidR="00FE509C" w:rsidRDefault="00FE509C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à l’adresse </w:t>
      </w:r>
      <w:r w:rsidR="0DAB098C" w:rsidRPr="7580CDCE">
        <w:rPr>
          <w:rStyle w:val="Strong"/>
          <w:rFonts w:asciiTheme="minorHAnsi" w:hAnsiTheme="minorHAnsi" w:cstheme="minorBidi"/>
          <w:b w:val="0"/>
          <w:bCs w:val="0"/>
        </w:rPr>
        <w:t>électronique :</w:t>
      </w:r>
    </w:p>
    <w:p w14:paraId="636F4446" w14:textId="3BB1A8F7" w:rsidR="00FE509C" w:rsidRDefault="00FE509C" w:rsidP="00D3376A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  <w:hyperlink r:id="rId9" w:history="1">
        <w:r w:rsidRPr="003C0F46">
          <w:rPr>
            <w:rStyle w:val="Hyperlink"/>
            <w:rFonts w:asciiTheme="minorHAnsi" w:hAnsiTheme="minorHAnsi" w:cstheme="minorHAnsi"/>
          </w:rPr>
          <w:t>olga.paleckiene@institutfrancais-lituanie.com</w:t>
        </w:r>
      </w:hyperlink>
      <w:r>
        <w:rPr>
          <w:rStyle w:val="Strong"/>
          <w:rFonts w:asciiTheme="minorHAnsi" w:hAnsiTheme="minorHAnsi" w:cstheme="minorHAnsi"/>
          <w:b w:val="0"/>
          <w:bCs w:val="0"/>
        </w:rPr>
        <w:t xml:space="preserve"> </w:t>
      </w:r>
    </w:p>
    <w:p w14:paraId="6203404E" w14:textId="538D67EC" w:rsidR="7580CDCE" w:rsidRDefault="00FE509C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Pour </w:t>
      </w:r>
      <w:r w:rsidRPr="7580CDCE">
        <w:rPr>
          <w:rStyle w:val="Strong"/>
          <w:rFonts w:asciiTheme="minorHAnsi" w:hAnsiTheme="minorHAnsi" w:cstheme="minorBidi"/>
        </w:rPr>
        <w:t>objet de mail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>, merci de mentionner ‘</w:t>
      </w:r>
      <w:r w:rsidRPr="00694F45">
        <w:rPr>
          <w:rStyle w:val="Strong"/>
          <w:rFonts w:asciiTheme="minorHAnsi" w:hAnsiTheme="minorHAnsi" w:cstheme="minorBidi"/>
        </w:rPr>
        <w:t>’BELC-2024’’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. </w:t>
      </w:r>
    </w:p>
    <w:p w14:paraId="468AE636" w14:textId="753BF785" w:rsidR="00FE509C" w:rsidRPr="004377A7" w:rsidRDefault="00FE509C" w:rsidP="00D3376A">
      <w:pPr>
        <w:pStyle w:val="NormalWeb"/>
        <w:jc w:val="both"/>
        <w:rPr>
          <w:rStyle w:val="Strong"/>
          <w:rFonts w:asciiTheme="minorHAnsi" w:hAnsiTheme="minorHAnsi" w:cstheme="minorHAnsi"/>
          <w:color w:val="AA3281"/>
        </w:rPr>
      </w:pPr>
      <w:r w:rsidRPr="7580CDCE">
        <w:rPr>
          <w:rStyle w:val="Strong"/>
          <w:rFonts w:asciiTheme="minorHAnsi" w:hAnsiTheme="minorHAnsi" w:cstheme="minorBidi"/>
          <w:color w:val="AA3281"/>
        </w:rPr>
        <w:t>Date limite</w:t>
      </w:r>
      <w:r w:rsidR="004377A7" w:rsidRPr="7580CDCE">
        <w:rPr>
          <w:rStyle w:val="Strong"/>
          <w:rFonts w:asciiTheme="minorHAnsi" w:hAnsiTheme="minorHAnsi" w:cstheme="minorBidi"/>
          <w:color w:val="AA3281"/>
        </w:rPr>
        <w:t xml:space="preserve"> de candidature</w:t>
      </w:r>
      <w:r w:rsidRPr="7580CDCE">
        <w:rPr>
          <w:rStyle w:val="Strong"/>
          <w:rFonts w:asciiTheme="minorHAnsi" w:hAnsiTheme="minorHAnsi" w:cstheme="minorBidi"/>
          <w:color w:val="AA3281"/>
        </w:rPr>
        <w:t xml:space="preserve"> : </w:t>
      </w:r>
      <w:r w:rsidR="004377A7" w:rsidRPr="7580CDCE">
        <w:rPr>
          <w:rStyle w:val="Strong"/>
          <w:rFonts w:asciiTheme="minorHAnsi" w:hAnsiTheme="minorHAnsi" w:cstheme="minorBidi"/>
          <w:color w:val="AA3281"/>
        </w:rPr>
        <w:t>le 15 mars 2024</w:t>
      </w:r>
    </w:p>
    <w:p w14:paraId="3DACE1C4" w14:textId="387433D8" w:rsidR="7580CDCE" w:rsidRPr="00EE62DA" w:rsidRDefault="00297662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</w:rPr>
        <w:t>Attention :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vu le nombre de places limité, nous traiterons les candidatures dans l’ordre chronologique d’arrivée.</w:t>
      </w:r>
    </w:p>
    <w:p w14:paraId="4C83EDAC" w14:textId="77777777" w:rsidR="004377A7" w:rsidRDefault="00FE509C" w:rsidP="00D3376A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>Après une présélection par l’Institut français, les candidats retenus recevront</w:t>
      </w:r>
      <w:r w:rsidR="004377A7">
        <w:rPr>
          <w:rStyle w:val="Strong"/>
          <w:rFonts w:asciiTheme="minorHAnsi" w:hAnsiTheme="minorHAnsi" w:cstheme="minorHAnsi"/>
          <w:b w:val="0"/>
          <w:bCs w:val="0"/>
        </w:rPr>
        <w:t> :</w:t>
      </w:r>
    </w:p>
    <w:p w14:paraId="3D1768C3" w14:textId="438BEDCA" w:rsidR="004377A7" w:rsidRDefault="004377A7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  <w:b w:val="0"/>
          <w:bCs w:val="0"/>
        </w:rPr>
        <w:t>-une</w:t>
      </w:r>
      <w:r w:rsidRPr="7580CDCE">
        <w:rPr>
          <w:rStyle w:val="Strong"/>
          <w:rFonts w:asciiTheme="minorHAnsi" w:hAnsiTheme="minorHAnsi" w:cstheme="minorBidi"/>
        </w:rPr>
        <w:t xml:space="preserve"> attestation de prise en charge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délivrée par l’Institut français de Lituanie qui confirme leur sélection.</w:t>
      </w:r>
    </w:p>
    <w:p w14:paraId="0C0D695B" w14:textId="7B942207" w:rsidR="00FE509C" w:rsidRDefault="004377A7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- </w:t>
      </w:r>
      <w:r w:rsidR="00FE509C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les </w:t>
      </w:r>
      <w:r w:rsidR="00FE509C" w:rsidRPr="7580CDCE">
        <w:rPr>
          <w:rStyle w:val="Strong"/>
          <w:rFonts w:asciiTheme="minorHAnsi" w:hAnsiTheme="minorHAnsi" w:cstheme="minorBidi"/>
        </w:rPr>
        <w:t>codes de connexion au site de FEI</w:t>
      </w:r>
      <w:r w:rsidR="00FE509C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pour y déposer leurs dossiers</w:t>
      </w:r>
      <w:r w:rsidR="5B4974EB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. </w:t>
      </w:r>
    </w:p>
    <w:p w14:paraId="7FF404A3" w14:textId="7B2E8F79" w:rsidR="004377A7" w:rsidRPr="004377A7" w:rsidRDefault="004377A7" w:rsidP="00D3376A">
      <w:pPr>
        <w:pStyle w:val="NormalWeb"/>
        <w:jc w:val="both"/>
        <w:rPr>
          <w:rStyle w:val="Strong"/>
          <w:rFonts w:asciiTheme="minorHAnsi" w:hAnsiTheme="minorHAnsi" w:cstheme="minorHAnsi"/>
          <w:u w:val="single"/>
        </w:rPr>
      </w:pPr>
      <w:r w:rsidRPr="004377A7">
        <w:rPr>
          <w:rStyle w:val="Strong"/>
          <w:rFonts w:asciiTheme="minorHAnsi" w:hAnsiTheme="minorHAnsi" w:cstheme="minorHAnsi"/>
          <w:u w:val="single"/>
        </w:rPr>
        <w:t>2</w:t>
      </w:r>
      <w:r w:rsidRPr="004377A7">
        <w:rPr>
          <w:rStyle w:val="Strong"/>
          <w:rFonts w:asciiTheme="minorHAnsi" w:hAnsiTheme="minorHAnsi" w:cstheme="minorHAnsi"/>
          <w:u w:val="single"/>
          <w:vertAlign w:val="superscript"/>
        </w:rPr>
        <w:t>nde</w:t>
      </w:r>
      <w:r w:rsidRPr="004377A7">
        <w:rPr>
          <w:rStyle w:val="Strong"/>
          <w:rFonts w:asciiTheme="minorHAnsi" w:hAnsiTheme="minorHAnsi" w:cstheme="minorHAnsi"/>
          <w:u w:val="single"/>
        </w:rPr>
        <w:t xml:space="preserve"> étape : inscription sur le site de FEI</w:t>
      </w:r>
    </w:p>
    <w:p w14:paraId="194F5793" w14:textId="348A1778" w:rsidR="00FE509C" w:rsidRDefault="00FE509C" w:rsidP="00D3376A">
      <w:pPr>
        <w:pStyle w:val="NormalWeb"/>
        <w:jc w:val="both"/>
        <w:rPr>
          <w:rStyle w:val="Strong"/>
          <w:rFonts w:asciiTheme="minorHAnsi" w:hAnsiTheme="minorHAnsi" w:cstheme="minorHAnsi"/>
          <w:color w:val="AA3281"/>
        </w:rPr>
      </w:pPr>
      <w:r w:rsidRPr="00FE509C">
        <w:rPr>
          <w:rStyle w:val="Strong"/>
          <w:rFonts w:asciiTheme="minorHAnsi" w:hAnsiTheme="minorHAnsi" w:cstheme="minorHAnsi"/>
          <w:color w:val="AA3281"/>
        </w:rPr>
        <w:lastRenderedPageBreak/>
        <w:t xml:space="preserve">Ouverture des inscriptions </w:t>
      </w:r>
      <w:r>
        <w:rPr>
          <w:rStyle w:val="Strong"/>
          <w:rFonts w:asciiTheme="minorHAnsi" w:hAnsiTheme="minorHAnsi" w:cstheme="minorHAnsi"/>
          <w:color w:val="AA3281"/>
        </w:rPr>
        <w:t xml:space="preserve">sur le site de FEI </w:t>
      </w:r>
      <w:r w:rsidR="004377A7">
        <w:rPr>
          <w:rStyle w:val="Strong"/>
          <w:rFonts w:asciiTheme="minorHAnsi" w:hAnsiTheme="minorHAnsi" w:cstheme="minorHAnsi"/>
          <w:color w:val="AA3281"/>
        </w:rPr>
        <w:t>du 15 mars au 15 avril 2024</w:t>
      </w:r>
    </w:p>
    <w:p w14:paraId="6F9DF437" w14:textId="533CA3E5" w:rsidR="00525471" w:rsidRDefault="00073DA4" w:rsidP="7580CDCE">
      <w:pPr>
        <w:pStyle w:val="NormalWeb"/>
        <w:jc w:val="both"/>
        <w:rPr>
          <w:rStyle w:val="Strong"/>
          <w:rFonts w:asciiTheme="minorHAnsi" w:hAnsiTheme="minorHAnsi" w:cstheme="minorBidi"/>
          <w:b w:val="0"/>
          <w:bCs w:val="0"/>
        </w:rPr>
      </w:pPr>
      <w:r w:rsidRPr="7580CDCE">
        <w:rPr>
          <w:rStyle w:val="Strong"/>
          <w:rFonts w:asciiTheme="minorHAnsi" w:hAnsiTheme="minorHAnsi" w:cstheme="minorBidi"/>
          <w:b w:val="0"/>
          <w:bCs w:val="0"/>
        </w:rPr>
        <w:t>A réception de l’attestation de prise en charge, les stagiaires devront s’inscrire sur le site FEI et éventuellement passe</w:t>
      </w:r>
      <w:r w:rsidR="10F318B1" w:rsidRPr="7580CDCE">
        <w:rPr>
          <w:rStyle w:val="Strong"/>
          <w:rFonts w:asciiTheme="minorHAnsi" w:hAnsiTheme="minorHAnsi" w:cstheme="minorBidi"/>
          <w:b w:val="0"/>
          <w:bCs w:val="0"/>
        </w:rPr>
        <w:t>r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le test de </w:t>
      </w:r>
      <w:r w:rsidR="00525471" w:rsidRPr="7580CDCE">
        <w:rPr>
          <w:rStyle w:val="Strong"/>
          <w:rFonts w:asciiTheme="minorHAnsi" w:hAnsiTheme="minorHAnsi" w:cstheme="minorBidi"/>
          <w:b w:val="0"/>
          <w:bCs w:val="0"/>
        </w:rPr>
        <w:t>positionnement @</w:t>
      </w:r>
      <w:r w:rsidRPr="7580CDCE">
        <w:rPr>
          <w:rStyle w:val="Strong"/>
          <w:rFonts w:asciiTheme="minorHAnsi" w:hAnsiTheme="minorHAnsi" w:cstheme="minorBidi"/>
          <w:b w:val="0"/>
          <w:bCs w:val="0"/>
        </w:rPr>
        <w:t>evalangue.</w:t>
      </w:r>
      <w:r w:rsidR="4931677E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Le dossier</w:t>
      </w:r>
      <w:r w:rsidR="203978D8" w:rsidRPr="7580CDCE">
        <w:rPr>
          <w:rStyle w:val="Strong"/>
          <w:rFonts w:asciiTheme="minorHAnsi" w:hAnsiTheme="minorHAnsi" w:cstheme="minorBidi"/>
          <w:b w:val="0"/>
          <w:bCs w:val="0"/>
        </w:rPr>
        <w:t>, pour être complet,</w:t>
      </w:r>
      <w:r w:rsidR="4931677E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 devra </w:t>
      </w:r>
      <w:r w:rsidR="342269C1" w:rsidRPr="7580CDCE">
        <w:rPr>
          <w:rStyle w:val="Strong"/>
          <w:rFonts w:asciiTheme="minorHAnsi" w:hAnsiTheme="minorHAnsi" w:cstheme="minorBidi"/>
          <w:b w:val="0"/>
          <w:bCs w:val="0"/>
        </w:rPr>
        <w:t>co</w:t>
      </w:r>
      <w:r w:rsidR="674AA457" w:rsidRPr="7580CDCE">
        <w:rPr>
          <w:rStyle w:val="Strong"/>
          <w:rFonts w:asciiTheme="minorHAnsi" w:hAnsiTheme="minorHAnsi" w:cstheme="minorBidi"/>
          <w:b w:val="0"/>
          <w:bCs w:val="0"/>
        </w:rPr>
        <w:t xml:space="preserve">mprendre </w:t>
      </w:r>
      <w:r w:rsidR="342269C1" w:rsidRPr="7580CDCE">
        <w:rPr>
          <w:rStyle w:val="Strong"/>
          <w:rFonts w:asciiTheme="minorHAnsi" w:hAnsiTheme="minorHAnsi" w:cstheme="minorBidi"/>
          <w:b w:val="0"/>
          <w:bCs w:val="0"/>
        </w:rPr>
        <w:t>:</w:t>
      </w:r>
    </w:p>
    <w:p w14:paraId="459D1458" w14:textId="1CC4CF73" w:rsidR="00EE62DA" w:rsidRDefault="00EE62DA" w:rsidP="00EE62DA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EE62DA">
        <w:rPr>
          <w:rStyle w:val="Strong"/>
          <w:rFonts w:asciiTheme="minorHAnsi" w:hAnsiTheme="minorHAnsi" w:cstheme="minorHAnsi"/>
          <w:b w:val="0"/>
          <w:bCs w:val="0"/>
        </w:rPr>
        <w:t xml:space="preserve">1 – </w:t>
      </w:r>
      <w:r w:rsidR="00AF53B2">
        <w:rPr>
          <w:rStyle w:val="Strong"/>
          <w:rFonts w:asciiTheme="minorHAnsi" w:hAnsiTheme="minorHAnsi" w:cstheme="minorHAnsi"/>
          <w:b w:val="0"/>
          <w:bCs w:val="0"/>
        </w:rPr>
        <w:t>L</w:t>
      </w:r>
      <w:r w:rsidRPr="00EE62DA">
        <w:rPr>
          <w:rStyle w:val="Strong"/>
          <w:rFonts w:asciiTheme="minorHAnsi" w:hAnsiTheme="minorHAnsi" w:cstheme="minorHAnsi"/>
          <w:b w:val="0"/>
          <w:bCs w:val="0"/>
        </w:rPr>
        <w:t>’</w:t>
      </w:r>
      <w:r w:rsidR="00886C3A">
        <w:rPr>
          <w:rStyle w:val="Strong"/>
          <w:rFonts w:asciiTheme="minorHAnsi" w:hAnsiTheme="minorHAnsi" w:cstheme="minorHAnsi"/>
          <w:b w:val="0"/>
          <w:bCs w:val="0"/>
        </w:rPr>
        <w:t>a</w:t>
      </w:r>
      <w:r w:rsidRPr="00EE62DA">
        <w:rPr>
          <w:rStyle w:val="Strong"/>
          <w:rFonts w:asciiTheme="minorHAnsi" w:hAnsiTheme="minorHAnsi" w:cstheme="minorHAnsi"/>
          <w:b w:val="0"/>
          <w:bCs w:val="0"/>
        </w:rPr>
        <w:t>ttestation de prise en charge</w:t>
      </w:r>
    </w:p>
    <w:p w14:paraId="08E6C1D6" w14:textId="65F5043B" w:rsidR="00525471" w:rsidRDefault="00EE62DA" w:rsidP="00EE62DA">
      <w:pPr>
        <w:pStyle w:val="NormalWeb"/>
        <w:jc w:val="both"/>
        <w:rPr>
          <w:rFonts w:asciiTheme="minorHAnsi" w:hAnsiTheme="minorHAnsi" w:cstheme="minorHAnsi"/>
          <w:color w:val="000000" w:themeColor="text1"/>
        </w:rPr>
      </w:pPr>
      <w:r>
        <w:rPr>
          <w:rStyle w:val="Strong"/>
          <w:rFonts w:asciiTheme="minorHAnsi" w:hAnsiTheme="minorHAnsi" w:cstheme="minorHAnsi"/>
          <w:b w:val="0"/>
          <w:bCs w:val="0"/>
        </w:rPr>
        <w:t xml:space="preserve">2- </w:t>
      </w:r>
      <w:r w:rsidR="342269C1" w:rsidRPr="00EE62DA">
        <w:rPr>
          <w:rFonts w:asciiTheme="minorHAnsi" w:hAnsiTheme="minorHAnsi" w:cstheme="minorHAnsi"/>
          <w:color w:val="000000" w:themeColor="text1"/>
        </w:rPr>
        <w:t>Le formulaire d’inscription dûment rempli</w:t>
      </w:r>
    </w:p>
    <w:p w14:paraId="25747899" w14:textId="51C8ECE3" w:rsidR="00525471" w:rsidRPr="00EE62DA" w:rsidRDefault="00EE62DA" w:rsidP="00EE62DA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 xml:space="preserve">3 - </w:t>
      </w:r>
      <w:r w:rsidR="342269C1" w:rsidRPr="00EE62DA">
        <w:rPr>
          <w:rFonts w:asciiTheme="minorHAnsi" w:hAnsiTheme="minorHAnsi" w:cstheme="minorHAnsi"/>
          <w:color w:val="000000" w:themeColor="text1"/>
        </w:rPr>
        <w:t>Votre CV en français</w:t>
      </w:r>
    </w:p>
    <w:p w14:paraId="5AAE16D7" w14:textId="2434AF23" w:rsidR="00525471" w:rsidRPr="00EE62DA" w:rsidRDefault="00EE62DA" w:rsidP="00EE62DA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4</w:t>
      </w:r>
      <w:r w:rsidR="342269C1" w:rsidRPr="00EE62DA">
        <w:rPr>
          <w:rFonts w:eastAsia="Times New Roman" w:cstheme="minorHAnsi"/>
          <w:color w:val="000000" w:themeColor="text1"/>
          <w:sz w:val="24"/>
          <w:szCs w:val="24"/>
        </w:rPr>
        <w:t>- Votre projet professionnel</w:t>
      </w:r>
    </w:p>
    <w:p w14:paraId="75B35149" w14:textId="22808683" w:rsidR="00525471" w:rsidRPr="007F4ACD" w:rsidRDefault="00EE62DA" w:rsidP="00EE62DA">
      <w:pPr>
        <w:rPr>
          <w:rStyle w:val="Strong"/>
          <w:rFonts w:eastAsia="Times New Roman" w:cstheme="minorHAnsi"/>
          <w:b w:val="0"/>
          <w:bCs w:val="0"/>
          <w:color w:val="000000" w:themeColor="text1"/>
          <w:sz w:val="24"/>
          <w:szCs w:val="24"/>
        </w:rPr>
      </w:pPr>
      <w:r w:rsidRPr="007F4ACD">
        <w:rPr>
          <w:rFonts w:eastAsia="Times New Roman" w:cstheme="minorHAnsi"/>
          <w:color w:val="000000" w:themeColor="text1"/>
          <w:sz w:val="24"/>
          <w:szCs w:val="24"/>
        </w:rPr>
        <w:t xml:space="preserve">5 </w:t>
      </w:r>
      <w:r w:rsidR="342269C1" w:rsidRPr="007F4ACD">
        <w:rPr>
          <w:rFonts w:eastAsia="Times New Roman" w:cstheme="minorHAnsi"/>
          <w:color w:val="000000" w:themeColor="text1"/>
          <w:sz w:val="24"/>
          <w:szCs w:val="24"/>
        </w:rPr>
        <w:t>- Un document attestant d’un niveau minimum B1* en français (module 5AB), d’un niveau minimum B2* en français (module 6AB). *Facultatif : Pour les candidats ne disposant pas d’attestation de niveau de langue, France Éducation international propose gratuitement le test de placement Ev@lang. Ils pourront évaluer leurs compétences en compréhension écrite, en compréhension orale et structure de la langue française. Afin de recevoir le code d’accès à la plateforme, merci de bien vouloir contacter Flora AUBIN (</w:t>
      </w:r>
      <w:hyperlink r:id="rId10">
        <w:r w:rsidR="342269C1" w:rsidRPr="007F4ACD">
          <w:rPr>
            <w:rStyle w:val="Hyperlink"/>
            <w:rFonts w:eastAsia="Times New Roman" w:cstheme="minorHAnsi"/>
            <w:sz w:val="24"/>
            <w:szCs w:val="24"/>
          </w:rPr>
          <w:t>aubin@france-education-international.fr</w:t>
        </w:r>
      </w:hyperlink>
      <w:r w:rsidR="342269C1" w:rsidRPr="007F4ACD">
        <w:rPr>
          <w:rFonts w:eastAsia="Times New Roman" w:cstheme="minorHAnsi"/>
          <w:color w:val="000000" w:themeColor="text1"/>
          <w:sz w:val="24"/>
          <w:szCs w:val="24"/>
        </w:rPr>
        <w:t>).</w:t>
      </w:r>
    </w:p>
    <w:p w14:paraId="75DC2277" w14:textId="42863E8F" w:rsidR="00073DA4" w:rsidRPr="007F4ACD" w:rsidRDefault="00073DA4" w:rsidP="00A7616B">
      <w:pPr>
        <w:pStyle w:val="NormalWeb"/>
        <w:numPr>
          <w:ilvl w:val="0"/>
          <w:numId w:val="5"/>
        </w:numPr>
        <w:jc w:val="both"/>
        <w:rPr>
          <w:rStyle w:val="Strong"/>
          <w:rFonts w:asciiTheme="minorHAnsi" w:hAnsiTheme="minorHAnsi" w:cstheme="minorHAnsi"/>
          <w:u w:val="single"/>
        </w:rPr>
      </w:pPr>
      <w:r w:rsidRPr="007F4ACD">
        <w:rPr>
          <w:rStyle w:val="Strong"/>
          <w:rFonts w:asciiTheme="minorHAnsi" w:hAnsiTheme="minorHAnsi" w:cstheme="minorHAnsi"/>
          <w:u w:val="single"/>
        </w:rPr>
        <w:t xml:space="preserve">Ce qui est pris en charge, ce qui reste à </w:t>
      </w:r>
      <w:r w:rsidR="00525471" w:rsidRPr="007F4ACD">
        <w:rPr>
          <w:rStyle w:val="Strong"/>
          <w:rFonts w:asciiTheme="minorHAnsi" w:hAnsiTheme="minorHAnsi" w:cstheme="minorHAnsi"/>
          <w:u w:val="single"/>
        </w:rPr>
        <w:t>la</w:t>
      </w:r>
      <w:r w:rsidRPr="007F4ACD">
        <w:rPr>
          <w:rStyle w:val="Strong"/>
          <w:rFonts w:asciiTheme="minorHAnsi" w:hAnsiTheme="minorHAnsi" w:cstheme="minorHAnsi"/>
          <w:u w:val="single"/>
        </w:rPr>
        <w:t xml:space="preserve"> charge</w:t>
      </w:r>
      <w:r w:rsidR="00525471" w:rsidRPr="007F4ACD">
        <w:rPr>
          <w:rStyle w:val="Strong"/>
          <w:rFonts w:asciiTheme="minorHAnsi" w:hAnsiTheme="minorHAnsi" w:cstheme="minorHAnsi"/>
          <w:u w:val="single"/>
        </w:rPr>
        <w:t xml:space="preserve"> des stagiaires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7616B" w:rsidRPr="007F4ACD" w14:paraId="18822A36" w14:textId="77777777" w:rsidTr="7580CDCE">
        <w:trPr>
          <w:trHeight w:val="535"/>
        </w:trPr>
        <w:tc>
          <w:tcPr>
            <w:tcW w:w="4508" w:type="dxa"/>
            <w:shd w:val="clear" w:color="auto" w:fill="D9E2F3" w:themeFill="accent1" w:themeFillTint="33"/>
          </w:tcPr>
          <w:p w14:paraId="652C3AD9" w14:textId="6DB6D6DE" w:rsidR="00A7616B" w:rsidRPr="007F4ACD" w:rsidRDefault="00A7616B" w:rsidP="00525471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4ACD">
              <w:rPr>
                <w:rFonts w:asciiTheme="minorHAnsi" w:hAnsiTheme="minorHAnsi" w:cstheme="minorHAnsi"/>
                <w:b/>
                <w:bCs/>
              </w:rPr>
              <w:t>Pris en charge par l’IF de Lituanie</w:t>
            </w:r>
          </w:p>
        </w:tc>
        <w:tc>
          <w:tcPr>
            <w:tcW w:w="4508" w:type="dxa"/>
            <w:shd w:val="clear" w:color="auto" w:fill="D9E2F3" w:themeFill="accent1" w:themeFillTint="33"/>
          </w:tcPr>
          <w:p w14:paraId="6CDA948F" w14:textId="6E2D82FF" w:rsidR="00A7616B" w:rsidRPr="007F4ACD" w:rsidRDefault="00A7616B" w:rsidP="00525471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F4ACD">
              <w:rPr>
                <w:rFonts w:asciiTheme="minorHAnsi" w:hAnsiTheme="minorHAnsi" w:cstheme="minorHAnsi"/>
                <w:b/>
                <w:bCs/>
              </w:rPr>
              <w:t>Ce qui reste à la charge du stagiaire</w:t>
            </w:r>
          </w:p>
        </w:tc>
      </w:tr>
      <w:tr w:rsidR="00A7616B" w:rsidRPr="007F4ACD" w14:paraId="42B8E2C2" w14:textId="77777777" w:rsidTr="7580CDCE">
        <w:tc>
          <w:tcPr>
            <w:tcW w:w="4508" w:type="dxa"/>
          </w:tcPr>
          <w:p w14:paraId="6CA209F9" w14:textId="79B0CB5A" w:rsidR="00A7616B" w:rsidRPr="007F4ACD" w:rsidRDefault="00A7616B" w:rsidP="00A7616B">
            <w:pPr>
              <w:pStyle w:val="NormalWeb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- Les frais </w:t>
            </w:r>
            <w:r w:rsidRPr="007F4ACD">
              <w:rPr>
                <w:rStyle w:val="Strong"/>
                <w:rFonts w:asciiTheme="minorHAnsi" w:hAnsiTheme="minorHAnsi" w:cstheme="minorHAnsi"/>
              </w:rPr>
              <w:t>pédagogiques</w:t>
            </w: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de formation de 5 jours</w:t>
            </w:r>
          </w:p>
          <w:p w14:paraId="46260462" w14:textId="6CB9CF9D" w:rsidR="00A7616B" w:rsidRPr="007F4ACD" w:rsidRDefault="00A7616B" w:rsidP="00A7616B">
            <w:pPr>
              <w:pStyle w:val="NormalWeb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- Le </w:t>
            </w:r>
            <w:r w:rsidRPr="007F4ACD">
              <w:rPr>
                <w:rStyle w:val="Strong"/>
                <w:rFonts w:asciiTheme="minorHAnsi" w:hAnsiTheme="minorHAnsi" w:cstheme="minorHAnsi"/>
              </w:rPr>
              <w:t>transport aérien</w:t>
            </w: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Vilnius-Tallin-Vilnius (aller le dimanche 9 juin et retour le vendredi 14 juin)</w:t>
            </w:r>
          </w:p>
          <w:p w14:paraId="14A7631D" w14:textId="7A0D39D8" w:rsidR="00A7616B" w:rsidRPr="007F4ACD" w:rsidRDefault="00A7616B" w:rsidP="00A7616B">
            <w:pPr>
              <w:pStyle w:val="NormalWeb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- </w:t>
            </w:r>
            <w:r w:rsidRPr="007F4ACD">
              <w:rPr>
                <w:rStyle w:val="Strong"/>
                <w:rFonts w:asciiTheme="minorHAnsi" w:hAnsiTheme="minorHAnsi" w:cstheme="minorHAnsi"/>
              </w:rPr>
              <w:t>L’hébergement en hôtel</w:t>
            </w: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du 9 juin au 14 juin en chambre double, petit déjeuner compris ;</w:t>
            </w:r>
          </w:p>
          <w:p w14:paraId="74920BED" w14:textId="7B3D5B5F" w:rsidR="00A7616B" w:rsidRPr="007F4ACD" w:rsidRDefault="00A7616B" w:rsidP="00A7616B">
            <w:pPr>
              <w:pStyle w:val="NormalWeb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-</w:t>
            </w:r>
            <w:r w:rsidRPr="007F4ACD">
              <w:rPr>
                <w:rStyle w:val="Strong"/>
                <w:rFonts w:asciiTheme="minorHAnsi" w:hAnsiTheme="minorHAnsi" w:cstheme="minorHAnsi"/>
              </w:rPr>
              <w:t>Les 5 déjeuners et le dîner de clôture</w:t>
            </w:r>
            <w:r w:rsidRPr="007F4ACD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 xml:space="preserve"> le jeudi 13 juin.</w:t>
            </w:r>
          </w:p>
          <w:p w14:paraId="549A219F" w14:textId="0E42F86C" w:rsidR="00A7616B" w:rsidRPr="007F4ACD" w:rsidRDefault="00A7616B" w:rsidP="00D3376A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08" w:type="dxa"/>
          </w:tcPr>
          <w:p w14:paraId="0407FB38" w14:textId="379599E9" w:rsidR="00A7616B" w:rsidRPr="007F4ACD" w:rsidRDefault="00525471" w:rsidP="7580CDCE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7F4ACD">
              <w:rPr>
                <w:rFonts w:asciiTheme="minorHAnsi" w:hAnsiTheme="minorHAnsi" w:cstheme="minorHAnsi"/>
              </w:rPr>
              <w:t xml:space="preserve">- Les </w:t>
            </w:r>
            <w:r w:rsidRPr="007F4ACD">
              <w:rPr>
                <w:rFonts w:asciiTheme="minorHAnsi" w:hAnsiTheme="minorHAnsi" w:cstheme="minorHAnsi"/>
                <w:b/>
                <w:bCs/>
              </w:rPr>
              <w:t>diners</w:t>
            </w:r>
            <w:r w:rsidR="1A571496" w:rsidRPr="007F4ACD">
              <w:rPr>
                <w:rFonts w:asciiTheme="minorHAnsi" w:hAnsiTheme="minorHAnsi" w:cstheme="minorHAnsi"/>
                <w:b/>
                <w:bCs/>
              </w:rPr>
              <w:t xml:space="preserve"> (sauf diner de clôture du jeudi) et le déjeuner du dimanche</w:t>
            </w:r>
            <w:r w:rsidR="0005209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052098" w:rsidRPr="00052098">
              <w:rPr>
                <w:rFonts w:asciiTheme="minorHAnsi" w:hAnsiTheme="minorHAnsi" w:cstheme="minorHAnsi"/>
                <w:b/>
                <w:bCs/>
              </w:rPr>
              <w:t>9 juin</w:t>
            </w:r>
          </w:p>
          <w:p w14:paraId="65AE0938" w14:textId="611D8B84" w:rsidR="00525471" w:rsidRPr="007F4ACD" w:rsidRDefault="00525471" w:rsidP="0052547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7F4ACD">
              <w:rPr>
                <w:rFonts w:asciiTheme="minorHAnsi" w:hAnsiTheme="minorHAnsi" w:cstheme="minorHAnsi"/>
              </w:rPr>
              <w:t xml:space="preserve">- Le </w:t>
            </w:r>
            <w:r w:rsidRPr="007F4ACD">
              <w:rPr>
                <w:rFonts w:asciiTheme="minorHAnsi" w:hAnsiTheme="minorHAnsi" w:cstheme="minorHAnsi"/>
                <w:b/>
                <w:bCs/>
              </w:rPr>
              <w:t>transport domicile-aéroport</w:t>
            </w:r>
            <w:r w:rsidRPr="007F4ACD">
              <w:rPr>
                <w:rFonts w:asciiTheme="minorHAnsi" w:hAnsiTheme="minorHAnsi" w:cstheme="minorHAnsi"/>
              </w:rPr>
              <w:t xml:space="preserve"> de Vilnius-domicile</w:t>
            </w:r>
          </w:p>
          <w:p w14:paraId="08034E90" w14:textId="41C01EF3" w:rsidR="00525471" w:rsidRPr="007F4ACD" w:rsidRDefault="00525471" w:rsidP="0052547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7F4ACD">
              <w:rPr>
                <w:rFonts w:asciiTheme="minorHAnsi" w:hAnsiTheme="minorHAnsi" w:cstheme="minorHAnsi"/>
              </w:rPr>
              <w:t xml:space="preserve">- Le </w:t>
            </w:r>
            <w:r w:rsidRPr="007F4ACD">
              <w:rPr>
                <w:rFonts w:asciiTheme="minorHAnsi" w:hAnsiTheme="minorHAnsi" w:cstheme="minorHAnsi"/>
                <w:b/>
                <w:bCs/>
              </w:rPr>
              <w:t>transport aéroport Tallin</w:t>
            </w:r>
            <w:r w:rsidRPr="007F4ACD">
              <w:rPr>
                <w:rFonts w:asciiTheme="minorHAnsi" w:hAnsiTheme="minorHAnsi" w:cstheme="minorHAnsi"/>
              </w:rPr>
              <w:t>-Université de Tallin</w:t>
            </w:r>
          </w:p>
          <w:p w14:paraId="7894F933" w14:textId="6223068F" w:rsidR="00525471" w:rsidRPr="007F4ACD" w:rsidRDefault="00525471" w:rsidP="00525471">
            <w:pPr>
              <w:pStyle w:val="NormalWeb"/>
              <w:jc w:val="both"/>
              <w:rPr>
                <w:rFonts w:asciiTheme="minorHAnsi" w:hAnsiTheme="minorHAnsi" w:cstheme="minorHAnsi"/>
              </w:rPr>
            </w:pPr>
            <w:r w:rsidRPr="007F4ACD">
              <w:rPr>
                <w:rFonts w:asciiTheme="minorHAnsi" w:hAnsiTheme="minorHAnsi" w:cstheme="minorHAnsi"/>
              </w:rPr>
              <w:t>-</w:t>
            </w:r>
            <w:r w:rsidRPr="007F4ACD">
              <w:rPr>
                <w:rFonts w:asciiTheme="minorHAnsi" w:hAnsiTheme="minorHAnsi" w:cstheme="minorHAnsi"/>
                <w:b/>
                <w:bCs/>
              </w:rPr>
              <w:t>Assurance transport et séjour</w:t>
            </w:r>
            <w:r w:rsidRPr="007F4ACD">
              <w:rPr>
                <w:rFonts w:asciiTheme="minorHAnsi" w:hAnsiTheme="minorHAnsi" w:cstheme="minorHAnsi"/>
              </w:rPr>
              <w:t xml:space="preserve"> du 9 au 14 juin (obligatoire)</w:t>
            </w:r>
          </w:p>
          <w:p w14:paraId="3808BFF5" w14:textId="0485AB8A" w:rsidR="00525471" w:rsidRPr="007F4ACD" w:rsidRDefault="00525471" w:rsidP="00525471">
            <w:pPr>
              <w:pStyle w:val="NormalWeb"/>
              <w:numPr>
                <w:ilvl w:val="1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463468" w14:textId="77777777" w:rsidR="00A7616B" w:rsidRPr="007F4ACD" w:rsidRDefault="00A7616B" w:rsidP="00D3376A">
      <w:pPr>
        <w:pStyle w:val="NormalWeb"/>
        <w:jc w:val="both"/>
        <w:rPr>
          <w:rFonts w:asciiTheme="minorHAnsi" w:hAnsiTheme="minorHAnsi" w:cstheme="minorHAnsi"/>
        </w:rPr>
      </w:pPr>
    </w:p>
    <w:p w14:paraId="13DF54C2" w14:textId="497246EA" w:rsidR="00FE509C" w:rsidRPr="007F4ACD" w:rsidRDefault="00FE509C" w:rsidP="00E906AB">
      <w:pPr>
        <w:pStyle w:val="Heading2"/>
        <w:numPr>
          <w:ilvl w:val="0"/>
          <w:numId w:val="5"/>
        </w:numPr>
        <w:jc w:val="both"/>
        <w:rPr>
          <w:rFonts w:asciiTheme="minorHAnsi" w:hAnsiTheme="minorHAnsi" w:cstheme="minorHAnsi"/>
          <w:color w:val="212121"/>
          <w:sz w:val="24"/>
          <w:szCs w:val="24"/>
          <w:u w:val="single"/>
        </w:rPr>
      </w:pPr>
      <w:r w:rsidRPr="007F4ACD">
        <w:rPr>
          <w:rFonts w:asciiTheme="minorHAnsi" w:hAnsiTheme="minorHAnsi" w:cstheme="minorHAnsi"/>
          <w:color w:val="212121"/>
          <w:sz w:val="24"/>
          <w:szCs w:val="24"/>
          <w:u w:val="single"/>
        </w:rPr>
        <w:t>Outils numériques</w:t>
      </w:r>
    </w:p>
    <w:p w14:paraId="35C2BBC3" w14:textId="48FBDF40" w:rsidR="004064F9" w:rsidRPr="007F4ACD" w:rsidRDefault="00FE509C" w:rsidP="7580CDCE">
      <w:pPr>
        <w:pStyle w:val="NormalWeb"/>
        <w:jc w:val="both"/>
        <w:rPr>
          <w:rFonts w:asciiTheme="minorHAnsi" w:hAnsiTheme="minorHAnsi" w:cstheme="minorHAnsi"/>
          <w:color w:val="212121"/>
        </w:rPr>
      </w:pPr>
      <w:r w:rsidRPr="007F4ACD">
        <w:rPr>
          <w:rFonts w:asciiTheme="minorHAnsi" w:hAnsiTheme="minorHAnsi" w:cstheme="minorHAnsi"/>
          <w:color w:val="212121"/>
        </w:rPr>
        <w:t>Un environnement numérique de travail est accessible durant tout le BELC via la plateforme FEI+ : </w:t>
      </w:r>
      <w:hyperlink r:id="rId11">
        <w:r w:rsidRPr="007F4ACD">
          <w:rPr>
            <w:rStyle w:val="Hyperlink"/>
            <w:rFonts w:asciiTheme="minorHAnsi" w:hAnsiTheme="minorHAnsi" w:cstheme="minorHAnsi"/>
            <w:color w:val="0057A3"/>
          </w:rPr>
          <w:t>https://plus.france-education-international.fr</w:t>
        </w:r>
      </w:hyperlink>
    </w:p>
    <w:sectPr w:rsidR="004064F9" w:rsidRPr="007F4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9551D"/>
    <w:multiLevelType w:val="multilevel"/>
    <w:tmpl w:val="5A70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5485F"/>
    <w:multiLevelType w:val="hybridMultilevel"/>
    <w:tmpl w:val="AA96B678"/>
    <w:lvl w:ilvl="0" w:tplc="B6F2F65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4E582"/>
    <w:multiLevelType w:val="multilevel"/>
    <w:tmpl w:val="EE06DB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F0121"/>
    <w:multiLevelType w:val="multilevel"/>
    <w:tmpl w:val="F2B4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2C3457"/>
    <w:multiLevelType w:val="multilevel"/>
    <w:tmpl w:val="7824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6353376">
    <w:abstractNumId w:val="2"/>
  </w:num>
  <w:num w:numId="2" w16cid:durableId="895894000">
    <w:abstractNumId w:val="0"/>
  </w:num>
  <w:num w:numId="3" w16cid:durableId="320741070">
    <w:abstractNumId w:val="3"/>
  </w:num>
  <w:num w:numId="4" w16cid:durableId="989601024">
    <w:abstractNumId w:val="4"/>
  </w:num>
  <w:num w:numId="5" w16cid:durableId="498690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F9"/>
    <w:rsid w:val="0000117D"/>
    <w:rsid w:val="00007122"/>
    <w:rsid w:val="00052098"/>
    <w:rsid w:val="00073DA4"/>
    <w:rsid w:val="001366F3"/>
    <w:rsid w:val="00297662"/>
    <w:rsid w:val="004064F9"/>
    <w:rsid w:val="004377A7"/>
    <w:rsid w:val="004E1D20"/>
    <w:rsid w:val="004E2D5E"/>
    <w:rsid w:val="00525471"/>
    <w:rsid w:val="00534E2F"/>
    <w:rsid w:val="00694F45"/>
    <w:rsid w:val="006F42BF"/>
    <w:rsid w:val="007941BA"/>
    <w:rsid w:val="00794C8D"/>
    <w:rsid w:val="00795022"/>
    <w:rsid w:val="007D4413"/>
    <w:rsid w:val="007F4ACD"/>
    <w:rsid w:val="00886C3A"/>
    <w:rsid w:val="00A7616B"/>
    <w:rsid w:val="00AF53B2"/>
    <w:rsid w:val="00B43626"/>
    <w:rsid w:val="00B84ACB"/>
    <w:rsid w:val="00D17615"/>
    <w:rsid w:val="00D3376A"/>
    <w:rsid w:val="00DE1384"/>
    <w:rsid w:val="00E87E17"/>
    <w:rsid w:val="00E906AB"/>
    <w:rsid w:val="00EE62DA"/>
    <w:rsid w:val="00FE509C"/>
    <w:rsid w:val="04011585"/>
    <w:rsid w:val="0A3E8D06"/>
    <w:rsid w:val="0CEDB9E7"/>
    <w:rsid w:val="0D81E695"/>
    <w:rsid w:val="0DAB098C"/>
    <w:rsid w:val="0EDDF932"/>
    <w:rsid w:val="0F1DB6F6"/>
    <w:rsid w:val="10F318B1"/>
    <w:rsid w:val="1A571496"/>
    <w:rsid w:val="1B146ECC"/>
    <w:rsid w:val="1BB3950F"/>
    <w:rsid w:val="1C7D0C61"/>
    <w:rsid w:val="1CA48FBA"/>
    <w:rsid w:val="1E18DCC2"/>
    <w:rsid w:val="1F2751E9"/>
    <w:rsid w:val="1FB4AD23"/>
    <w:rsid w:val="203978D8"/>
    <w:rsid w:val="289AFF2A"/>
    <w:rsid w:val="298EC235"/>
    <w:rsid w:val="342269C1"/>
    <w:rsid w:val="348BB49F"/>
    <w:rsid w:val="3A4C4DC9"/>
    <w:rsid w:val="3B91FD0A"/>
    <w:rsid w:val="3C8BE4B9"/>
    <w:rsid w:val="3CB386CD"/>
    <w:rsid w:val="3E671C4B"/>
    <w:rsid w:val="3FC6A636"/>
    <w:rsid w:val="40C0257C"/>
    <w:rsid w:val="41EB2CCF"/>
    <w:rsid w:val="4711A874"/>
    <w:rsid w:val="480418CD"/>
    <w:rsid w:val="4931677E"/>
    <w:rsid w:val="494E6821"/>
    <w:rsid w:val="4A272D52"/>
    <w:rsid w:val="50836DDC"/>
    <w:rsid w:val="510CD369"/>
    <w:rsid w:val="5765A0B6"/>
    <w:rsid w:val="57D46960"/>
    <w:rsid w:val="5947FD14"/>
    <w:rsid w:val="5B4974EB"/>
    <w:rsid w:val="607AE9C5"/>
    <w:rsid w:val="6109CED6"/>
    <w:rsid w:val="622B8DE4"/>
    <w:rsid w:val="665076EE"/>
    <w:rsid w:val="674AA457"/>
    <w:rsid w:val="6982C684"/>
    <w:rsid w:val="6C3CA9E6"/>
    <w:rsid w:val="6EDC9D22"/>
    <w:rsid w:val="6F8C0FC5"/>
    <w:rsid w:val="745F80E8"/>
    <w:rsid w:val="74A348E7"/>
    <w:rsid w:val="7580C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2E60"/>
  <w15:chartTrackingRefBased/>
  <w15:docId w15:val="{D069929C-8186-4706-BA15-BD33FF9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64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64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64F9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unhideWhenUsed/>
    <w:rsid w:val="00406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4064F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64F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E50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09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3DA4"/>
    <w:pPr>
      <w:ind w:left="720"/>
      <w:contextualSpacing/>
    </w:pPr>
  </w:style>
  <w:style w:type="table" w:styleId="TableGrid">
    <w:name w:val="Table Grid"/>
    <w:basedOn w:val="TableNormal"/>
    <w:uiPriority w:val="39"/>
    <w:rsid w:val="00A76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2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4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us.france-education-international.fr/" TargetMode="External"/><Relationship Id="rId5" Type="http://schemas.openxmlformats.org/officeDocument/2006/relationships/styles" Target="styles.xml"/><Relationship Id="rId10" Type="http://schemas.openxmlformats.org/officeDocument/2006/relationships/hyperlink" Target="mailto:aubin@france-education-international.fr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olga.paleckiene@institutfrancais-lituani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4f0c00-3a9e-4c4e-87a3-9506205974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8E8E79BAE606B4AA0AA8A52125D4185" ma:contentTypeVersion="14" ma:contentTypeDescription="Kurkite naują dokumentą." ma:contentTypeScope="" ma:versionID="9d67da6487aa47e1e666f9de199ef97e">
  <xsd:schema xmlns:xsd="http://www.w3.org/2001/XMLSchema" xmlns:xs="http://www.w3.org/2001/XMLSchema" xmlns:p="http://schemas.microsoft.com/office/2006/metadata/properties" xmlns:ns2="e34f0c00-3a9e-4c4e-87a3-950620597422" xmlns:ns3="8aebca44-063e-49ef-82e5-3c948f559c0d" targetNamespace="http://schemas.microsoft.com/office/2006/metadata/properties" ma:root="true" ma:fieldsID="d628c84c3200b974de01abbd6b05a6cd" ns2:_="" ns3:_="">
    <xsd:import namespace="e34f0c00-3a9e-4c4e-87a3-950620597422"/>
    <xsd:import namespace="8aebca44-063e-49ef-82e5-3c948f559c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f0c00-3a9e-4c4e-87a3-950620597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Vaizdų žymės" ma:readOnly="false" ma:fieldId="{5cf76f15-5ced-4ddc-b409-7134ff3c332f}" ma:taxonomyMulti="true" ma:sspId="63ea098d-42da-405d-97e1-fc8f84dd8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bca44-063e-49ef-82e5-3c948f559c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9FBC4B-F8EA-4FBE-9B52-B27B6F4084B9}">
  <ds:schemaRefs>
    <ds:schemaRef ds:uri="http://schemas.microsoft.com/office/2006/metadata/properties"/>
    <ds:schemaRef ds:uri="http://schemas.microsoft.com/office/infopath/2007/PartnerControls"/>
    <ds:schemaRef ds:uri="e34f0c00-3a9e-4c4e-87a3-950620597422"/>
  </ds:schemaRefs>
</ds:datastoreItem>
</file>

<file path=customXml/itemProps2.xml><?xml version="1.0" encoding="utf-8"?>
<ds:datastoreItem xmlns:ds="http://schemas.openxmlformats.org/officeDocument/2006/customXml" ds:itemID="{E9AFC85C-51C9-4A5F-93F6-1E580F192F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DB8043-CDA6-4422-AF50-2CF322A12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f0c00-3a9e-4c4e-87a3-950620597422"/>
    <ds:schemaRef ds:uri="8aebca44-063e-49ef-82e5-3c948f559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804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Paleckienė</dc:creator>
  <cp:keywords/>
  <dc:description/>
  <cp:lastModifiedBy>Olga Paleckienė</cp:lastModifiedBy>
  <cp:revision>11</cp:revision>
  <cp:lastPrinted>2024-02-14T14:21:00Z</cp:lastPrinted>
  <dcterms:created xsi:type="dcterms:W3CDTF">2024-02-22T09:06:00Z</dcterms:created>
  <dcterms:modified xsi:type="dcterms:W3CDTF">2024-02-23T08:29:00Z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0x01010058E8E79BAE606B4AA0AA8A52125D4185</vt:lpwstr>
  </property>
  <property fmtid="{D5CDD505-2E9C-101B-9397-08002B2CF9AE}" pid="3" name="MediaServiceImageTags">
    <vt:lpwstr/>
  </property>
</Properties>
</file>